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6A2DABD4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EF2523">
        <w:rPr>
          <w:color w:val="FF0000"/>
        </w:rPr>
        <w:t>103</w:t>
      </w:r>
      <w:r w:rsidR="001154AD">
        <w:rPr>
          <w:color w:val="FF0000"/>
        </w:rPr>
        <w:t>5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4CEBBAB9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1154AD" w:rsidR="001154AD">
        <w:rPr>
          <w:bCs/>
          <w:color w:val="C00000"/>
        </w:rPr>
        <w:t xml:space="preserve"> 86MS0043-01-2024-005178-29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4345CF1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24 мая</w:t>
      </w:r>
      <w:r w:rsidR="005142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3F367030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Абрамова Алексея Юрьевича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</w:t>
      </w:r>
      <w:r>
        <w:rPr>
          <w:sz w:val="27"/>
          <w:szCs w:val="27"/>
        </w:rPr>
        <w:t xml:space="preserve">уроженца </w:t>
      </w:r>
      <w:r w:rsidR="0051426E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="0051426E">
        <w:rPr>
          <w:sz w:val="27"/>
          <w:szCs w:val="27"/>
        </w:rPr>
        <w:t>.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проживающего по адресу: *</w:t>
      </w:r>
      <w:r>
        <w:rPr>
          <w:sz w:val="27"/>
          <w:szCs w:val="27"/>
        </w:rPr>
        <w:t>, паспорт</w:t>
      </w:r>
      <w:r w:rsidR="003F6886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6A289771">
      <w:pPr>
        <w:ind w:firstLine="54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Абрамов А.Ю.</w:t>
      </w:r>
      <w:r>
        <w:rPr>
          <w:sz w:val="26"/>
          <w:szCs w:val="26"/>
        </w:rPr>
        <w:t xml:space="preserve">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 xml:space="preserve">№ </w:t>
      </w:r>
      <w:r>
        <w:rPr>
          <w:color w:val="000099"/>
          <w:sz w:val="26"/>
          <w:szCs w:val="26"/>
        </w:rPr>
        <w:t>245357 от 06.03.2024 года</w:t>
      </w:r>
      <w:r>
        <w:rPr>
          <w:sz w:val="26"/>
          <w:szCs w:val="26"/>
        </w:rPr>
        <w:t>, вступившему в законную силу 17 марта 2024 года, в срок, предусмотренный ч. 1 ст. 32.2 Кодекса РФ об АП.</w:t>
      </w:r>
    </w:p>
    <w:p w:rsidR="009241D8" w:rsidP="009241D8" w14:paraId="348F33A3" w14:textId="567179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1154AD" w:rsidR="001154AD">
        <w:rPr>
          <w:sz w:val="26"/>
          <w:szCs w:val="26"/>
        </w:rPr>
        <w:t>Абрамов А.Ю</w:t>
      </w:r>
      <w:r w:rsidR="001154AD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6D8F7C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Мировой с</w:t>
      </w:r>
      <w:r>
        <w:rPr>
          <w:sz w:val="26"/>
          <w:szCs w:val="26"/>
        </w:rPr>
        <w:t xml:space="preserve">удья, выслушав </w:t>
      </w:r>
      <w:r w:rsidRPr="001154AD" w:rsidR="001154AD">
        <w:rPr>
          <w:sz w:val="26"/>
          <w:szCs w:val="26"/>
        </w:rPr>
        <w:t>Абрамов</w:t>
      </w:r>
      <w:r w:rsidR="001154AD">
        <w:rPr>
          <w:sz w:val="26"/>
          <w:szCs w:val="26"/>
        </w:rPr>
        <w:t>а</w:t>
      </w:r>
      <w:r w:rsidRPr="001154AD" w:rsidR="001154AD">
        <w:rPr>
          <w:sz w:val="26"/>
          <w:szCs w:val="26"/>
        </w:rPr>
        <w:t xml:space="preserve"> А.Ю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3F6923C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 w:rsidR="00C34DBF">
        <w:rPr>
          <w:color w:val="000099"/>
          <w:sz w:val="26"/>
          <w:szCs w:val="26"/>
        </w:rPr>
        <w:t xml:space="preserve">№ </w:t>
      </w:r>
      <w:r w:rsidR="00EF2523">
        <w:rPr>
          <w:color w:val="000099"/>
          <w:sz w:val="26"/>
          <w:szCs w:val="26"/>
        </w:rPr>
        <w:t>2451</w:t>
      </w:r>
      <w:r w:rsidR="001154AD">
        <w:rPr>
          <w:color w:val="000099"/>
          <w:sz w:val="26"/>
          <w:szCs w:val="26"/>
        </w:rPr>
        <w:t>35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F2523">
        <w:rPr>
          <w:sz w:val="26"/>
          <w:szCs w:val="26"/>
        </w:rPr>
        <w:t>23.05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2024, из которого следует, что </w:t>
      </w:r>
      <w:r w:rsidRPr="001154AD" w:rsidR="001154AD">
        <w:rPr>
          <w:sz w:val="26"/>
          <w:szCs w:val="26"/>
        </w:rPr>
        <w:t>Абрамов А.Ю</w:t>
      </w:r>
      <w:r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с протоколом ознакомлен. </w:t>
      </w:r>
      <w:r w:rsidRPr="001154AD" w:rsidR="001154AD">
        <w:rPr>
          <w:sz w:val="26"/>
          <w:szCs w:val="26"/>
        </w:rPr>
        <w:t>Абрамов</w:t>
      </w:r>
      <w:r w:rsidR="001154AD">
        <w:rPr>
          <w:sz w:val="26"/>
          <w:szCs w:val="26"/>
        </w:rPr>
        <w:t>у</w:t>
      </w:r>
      <w:r w:rsidRPr="001154AD" w:rsidR="001154AD">
        <w:rPr>
          <w:sz w:val="26"/>
          <w:szCs w:val="26"/>
        </w:rPr>
        <w:t xml:space="preserve"> А.Ю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</w:t>
      </w:r>
      <w:r>
        <w:rPr>
          <w:sz w:val="26"/>
          <w:szCs w:val="26"/>
        </w:rPr>
        <w:t>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3255F3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</w:t>
      </w:r>
      <w:r w:rsidRPr="001154AD" w:rsidR="001154AD">
        <w:rPr>
          <w:color w:val="000099"/>
          <w:sz w:val="26"/>
          <w:szCs w:val="26"/>
        </w:rPr>
        <w:t>№ 245357 от 06.03.2024 года</w:t>
      </w:r>
      <w:r>
        <w:rPr>
          <w:sz w:val="26"/>
          <w:szCs w:val="26"/>
        </w:rPr>
        <w:t xml:space="preserve">, согласно которому </w:t>
      </w:r>
      <w:r w:rsidRPr="001154AD" w:rsidR="001154AD">
        <w:rPr>
          <w:sz w:val="26"/>
          <w:szCs w:val="26"/>
        </w:rPr>
        <w:t>Абрамов А.Ю</w:t>
      </w:r>
      <w:r w:rsidR="001154AD">
        <w:rPr>
          <w:sz w:val="26"/>
          <w:szCs w:val="26"/>
        </w:rPr>
        <w:t>.</w:t>
      </w:r>
      <w:r w:rsidRPr="001154AD" w:rsidR="001154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</w:t>
      </w:r>
      <w:r w:rsidR="003F6886">
        <w:rPr>
          <w:color w:val="000099"/>
          <w:sz w:val="26"/>
          <w:szCs w:val="26"/>
        </w:rPr>
        <w:t>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с отметкой о вступлении </w:t>
      </w:r>
      <w:r>
        <w:rPr>
          <w:sz w:val="26"/>
          <w:szCs w:val="26"/>
        </w:rPr>
        <w:t>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</w:p>
    <w:p w:rsidR="009241D8" w:rsidP="009241D8" w14:paraId="25A6431C" w14:textId="0AD719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1154AD" w:rsidR="001154AD">
        <w:rPr>
          <w:sz w:val="26"/>
          <w:szCs w:val="26"/>
        </w:rPr>
        <w:t>Абрамов А.Ю</w:t>
      </w:r>
      <w:r w:rsidRPr="00C34DBF"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ран</w:t>
      </w:r>
      <w:r>
        <w:rPr>
          <w:sz w:val="26"/>
          <w:szCs w:val="26"/>
        </w:rPr>
        <w:t>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04A88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EF2523">
        <w:rPr>
          <w:color w:val="C00000"/>
          <w:sz w:val="26"/>
          <w:szCs w:val="26"/>
        </w:rPr>
        <w:t>23.05</w:t>
      </w:r>
      <w:r w:rsidR="009F4CF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1 статьи 20.25 Кодекса РФ об АП </w:t>
      </w:r>
      <w:r>
        <w:rPr>
          <w:sz w:val="26"/>
          <w:szCs w:val="26"/>
        </w:rPr>
        <w:t>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</w:t>
      </w:r>
      <w:r>
        <w:rPr>
          <w:sz w:val="26"/>
          <w:szCs w:val="26"/>
        </w:rPr>
        <w:t xml:space="preserve">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</w:t>
      </w:r>
      <w:r>
        <w:rPr>
          <w:sz w:val="26"/>
          <w:szCs w:val="26"/>
        </w:rPr>
        <w:t>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Доказательства уплаты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</w:t>
      </w:r>
      <w:r>
        <w:rPr>
          <w:sz w:val="26"/>
          <w:szCs w:val="26"/>
        </w:rPr>
        <w:t xml:space="preserve">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10224AE3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Таким об</w:t>
      </w:r>
      <w:r>
        <w:rPr>
          <w:sz w:val="26"/>
          <w:szCs w:val="26"/>
        </w:rPr>
        <w:t xml:space="preserve">разом, </w:t>
      </w:r>
      <w:r w:rsidRPr="001154AD" w:rsidR="001154AD">
        <w:rPr>
          <w:sz w:val="26"/>
          <w:szCs w:val="26"/>
        </w:rPr>
        <w:t>Абрамов А.Ю</w:t>
      </w:r>
      <w:r w:rsidRPr="00C34DBF" w:rsidR="00C34DBF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</w:t>
      </w:r>
      <w:r>
        <w:rPr>
          <w:sz w:val="26"/>
          <w:szCs w:val="26"/>
        </w:rPr>
        <w:t>х административную ответственность обстоятельств, к обстоятельствам, отягчающим наказание, мировой судья относит повторное совершение однородного административного правонарушения, и приходит к выводу, что наказание необходимо назначить в виде административ</w:t>
      </w:r>
      <w:r>
        <w:rPr>
          <w:sz w:val="26"/>
          <w:szCs w:val="26"/>
        </w:rPr>
        <w:t>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3B1730EA">
      <w:pPr>
        <w:ind w:firstLine="540"/>
        <w:jc w:val="both"/>
        <w:rPr>
          <w:sz w:val="26"/>
          <w:szCs w:val="26"/>
        </w:rPr>
      </w:pPr>
      <w:r w:rsidRPr="001154AD">
        <w:rPr>
          <w:b/>
          <w:bCs/>
          <w:sz w:val="27"/>
          <w:szCs w:val="27"/>
        </w:rPr>
        <w:t xml:space="preserve">Абрамова Алексея Юрьевича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РФ об АП, и подвергнуть админ</w:t>
      </w:r>
      <w:r>
        <w:rPr>
          <w:sz w:val="26"/>
          <w:szCs w:val="26"/>
        </w:rPr>
        <w:t xml:space="preserve">истративному наказанию в виде административного ареста на срок </w:t>
      </w:r>
      <w:r w:rsidR="00B72913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B72913">
        <w:rPr>
          <w:sz w:val="26"/>
          <w:szCs w:val="26"/>
        </w:rPr>
        <w:t>одни</w:t>
      </w:r>
      <w:r>
        <w:rPr>
          <w:sz w:val="26"/>
          <w:szCs w:val="26"/>
        </w:rPr>
        <w:t>) сут</w:t>
      </w:r>
      <w:r w:rsidR="00B72913">
        <w:rPr>
          <w:sz w:val="26"/>
          <w:szCs w:val="26"/>
        </w:rPr>
        <w:t>ки</w:t>
      </w:r>
      <w:r>
        <w:rPr>
          <w:sz w:val="26"/>
          <w:szCs w:val="26"/>
        </w:rPr>
        <w:t>.</w:t>
      </w:r>
    </w:p>
    <w:p w:rsidR="009241D8" w:rsidP="009241D8" w14:paraId="40F40E4A" w14:textId="725F1DA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ареста исчислять с момента </w:t>
      </w:r>
      <w:r w:rsidR="00C34DBF">
        <w:rPr>
          <w:sz w:val="26"/>
          <w:szCs w:val="26"/>
        </w:rPr>
        <w:t xml:space="preserve">доставления, а именно </w:t>
      </w:r>
      <w:r>
        <w:rPr>
          <w:sz w:val="26"/>
          <w:szCs w:val="26"/>
        </w:rPr>
        <w:t xml:space="preserve">с </w:t>
      </w:r>
      <w:r w:rsidR="003F6886">
        <w:rPr>
          <w:color w:val="C00000"/>
          <w:sz w:val="26"/>
          <w:szCs w:val="26"/>
        </w:rPr>
        <w:t>1</w:t>
      </w:r>
      <w:r w:rsidR="001154AD">
        <w:rPr>
          <w:color w:val="C00000"/>
          <w:sz w:val="26"/>
          <w:szCs w:val="26"/>
        </w:rPr>
        <w:t>2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3F6886">
        <w:rPr>
          <w:sz w:val="26"/>
          <w:szCs w:val="26"/>
        </w:rPr>
        <w:t>0</w:t>
      </w:r>
      <w:r w:rsidR="001154AD">
        <w:rPr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C34DBF">
        <w:rPr>
          <w:sz w:val="26"/>
          <w:szCs w:val="26"/>
        </w:rPr>
        <w:t>2</w:t>
      </w:r>
      <w:r w:rsidR="001154AD">
        <w:rPr>
          <w:sz w:val="26"/>
          <w:szCs w:val="26"/>
        </w:rPr>
        <w:t>3</w:t>
      </w:r>
      <w:r w:rsidR="000174BD">
        <w:rPr>
          <w:sz w:val="26"/>
          <w:szCs w:val="26"/>
        </w:rPr>
        <w:t xml:space="preserve"> </w:t>
      </w:r>
      <w:r w:rsidR="00EF2523">
        <w:rPr>
          <w:sz w:val="26"/>
          <w:szCs w:val="26"/>
        </w:rPr>
        <w:t>мая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RPr="00B72913" w:rsidP="009241D8" w14:paraId="221EE57B" w14:textId="77777777">
      <w:pPr>
        <w:ind w:firstLine="529"/>
        <w:jc w:val="both"/>
        <w:rPr>
          <w:sz w:val="26"/>
          <w:szCs w:val="26"/>
        </w:rPr>
      </w:pPr>
      <w:r w:rsidRPr="00B72913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Pr="00B72913" w:rsidR="00542CD3">
        <w:rPr>
          <w:sz w:val="26"/>
          <w:szCs w:val="26"/>
        </w:rPr>
        <w:t>3</w:t>
      </w:r>
      <w:r w:rsidRPr="00B72913">
        <w:rPr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6ED16C14" w14:textId="45AC3CD5">
      <w:pPr>
        <w:ind w:firstLine="539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154AD"/>
    <w:rsid w:val="0014096F"/>
    <w:rsid w:val="0020357A"/>
    <w:rsid w:val="00297182"/>
    <w:rsid w:val="003F6886"/>
    <w:rsid w:val="0051426E"/>
    <w:rsid w:val="00542CD3"/>
    <w:rsid w:val="00616CA9"/>
    <w:rsid w:val="0071432C"/>
    <w:rsid w:val="00854853"/>
    <w:rsid w:val="009241D8"/>
    <w:rsid w:val="0097046D"/>
    <w:rsid w:val="009B6B21"/>
    <w:rsid w:val="009F4CF4"/>
    <w:rsid w:val="00A646DC"/>
    <w:rsid w:val="00AD7C05"/>
    <w:rsid w:val="00B72913"/>
    <w:rsid w:val="00BA3CDC"/>
    <w:rsid w:val="00C34DBF"/>
    <w:rsid w:val="00EF25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9718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97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